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4748" w14:textId="77777777" w:rsidR="00716CCA" w:rsidRPr="00B5500F" w:rsidRDefault="00716CCA" w:rsidP="005914A4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B5500F">
        <w:rPr>
          <w:b/>
          <w:bCs/>
          <w:sz w:val="22"/>
          <w:szCs w:val="22"/>
          <w:u w:val="single"/>
        </w:rPr>
        <w:t>INFORMATIVA AI LAVORATORI</w:t>
      </w:r>
    </w:p>
    <w:p w14:paraId="31A66435" w14:textId="77777777" w:rsidR="00716CCA" w:rsidRDefault="00716CCA" w:rsidP="00716CCA">
      <w:pPr>
        <w:pStyle w:val="Default"/>
        <w:ind w:left="1080"/>
        <w:jc w:val="both"/>
        <w:rPr>
          <w:sz w:val="22"/>
          <w:szCs w:val="22"/>
        </w:rPr>
      </w:pPr>
    </w:p>
    <w:p w14:paraId="575F10EE" w14:textId="77777777" w:rsidR="00716CCA" w:rsidRPr="00ED37E0" w:rsidRDefault="00716CCA" w:rsidP="00716CCA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751965D5" w14:textId="77777777" w:rsidR="00716CCA" w:rsidRDefault="00716CCA" w:rsidP="00716C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L’azienda ha informato tutti i lavoratori e predisposto perché venga informato chiunque entri in azienda circa le disposizioni delle Autorità, in particolare in merito a:</w:t>
      </w:r>
    </w:p>
    <w:p w14:paraId="6A648161" w14:textId="77777777" w:rsidR="00716CCA" w:rsidRDefault="00716CCA" w:rsidP="00716CCA">
      <w:pPr>
        <w:pStyle w:val="Default"/>
        <w:jc w:val="both"/>
        <w:rPr>
          <w:sz w:val="22"/>
          <w:szCs w:val="22"/>
        </w:rPr>
      </w:pPr>
    </w:p>
    <w:p w14:paraId="2CC460BF" w14:textId="77777777" w:rsidR="00716CCA" w:rsidRDefault="00716CCA" w:rsidP="005914A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l’obbligo di rimanere al proprio domicilio in presenza di febbre (oltre 37.5°) o altri sintomi influenzali e di chiamare il proprio medico di famiglia e l’autorità sanitaria </w:t>
      </w:r>
    </w:p>
    <w:p w14:paraId="04C0588E" w14:textId="77777777" w:rsidR="00716CCA" w:rsidRDefault="00716CCA" w:rsidP="005914A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consapevolezza e l’accettazione del fatto di non poter fare ingresso o di poter permanere in azienda e di doverlo dichiarare tempestivamente laddove, anche successivamente all’ingresso, sussistano le condizioni di pericolo (sintomi di influenza, temperatura, provenienza da zone a rischio o contatto con persone positive al virus nei 14 giorni precedenti,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in cui i provvedimenti dell’Autorità impongono di informare il medico di famiglia e l’Autorità sanitaria e di rimanere al proprio domicilio </w:t>
      </w:r>
    </w:p>
    <w:p w14:paraId="6211F8E8" w14:textId="77777777" w:rsidR="00716CCA" w:rsidRDefault="00716CCA" w:rsidP="005914A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C8272D">
        <w:rPr>
          <w:sz w:val="22"/>
          <w:szCs w:val="22"/>
        </w:rPr>
        <w:t xml:space="preserve">l’impegno a rispettare tutte le disposizioni delle Autorità e del datore di lavoro nel fare accesso in azienda (in particolare, mantenere la distanza di sicurezza, osservare le regole di igiene delle mani e tenere comportamenti corretti sul piano dell’igiene) </w:t>
      </w:r>
    </w:p>
    <w:p w14:paraId="6686B465" w14:textId="77777777" w:rsidR="00716CCA" w:rsidRDefault="00716CCA" w:rsidP="005914A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C8272D">
        <w:rPr>
          <w:sz w:val="22"/>
          <w:szCs w:val="22"/>
        </w:rPr>
        <w:t>l’impegno a informare tempestivamente e responsabilmente il datore di lavoro della presenza di qualsiasi sintomo influenzale durante l’espletamento della prestazione lavorativa, avendo cura di rimanere ad adeguata distanza dalle persone presenti</w:t>
      </w:r>
    </w:p>
    <w:p w14:paraId="58C377E8" w14:textId="77777777" w:rsidR="00716CCA" w:rsidRPr="002C58B1" w:rsidRDefault="00716CCA" w:rsidP="005914A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C58B1">
        <w:rPr>
          <w:sz w:val="22"/>
          <w:szCs w:val="22"/>
        </w:rPr>
        <w:t>adottare tutte le precauzioni igieniche, in particolare per le mani</w:t>
      </w:r>
      <w:r>
        <w:rPr>
          <w:sz w:val="22"/>
          <w:szCs w:val="22"/>
        </w:rPr>
        <w:t>;</w:t>
      </w:r>
      <w:r w:rsidRPr="002C5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tal proposito, </w:t>
      </w:r>
      <w:r w:rsidRPr="00544D3D">
        <w:rPr>
          <w:sz w:val="22"/>
          <w:szCs w:val="22"/>
        </w:rPr>
        <w:t xml:space="preserve">l’azienda mette a disposizione idonei mezzi detergenti per le mani </w:t>
      </w:r>
      <w:r w:rsidRPr="002C58B1">
        <w:rPr>
          <w:sz w:val="22"/>
          <w:szCs w:val="22"/>
        </w:rPr>
        <w:t xml:space="preserve">collocati in punti facilmente individuabili. </w:t>
      </w:r>
    </w:p>
    <w:p w14:paraId="5DDBEABA" w14:textId="77777777" w:rsidR="00716CCA" w:rsidRDefault="00716CCA" w:rsidP="005914A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avvisare il datore di lavoro nel caso in cui si </w:t>
      </w:r>
      <w:r w:rsidRPr="0090177F">
        <w:rPr>
          <w:sz w:val="22"/>
          <w:szCs w:val="22"/>
        </w:rPr>
        <w:t>sviluppi</w:t>
      </w:r>
      <w:r>
        <w:rPr>
          <w:sz w:val="22"/>
          <w:szCs w:val="22"/>
        </w:rPr>
        <w:t>no</w:t>
      </w:r>
      <w:r w:rsidRPr="0090177F">
        <w:rPr>
          <w:sz w:val="22"/>
          <w:szCs w:val="22"/>
        </w:rPr>
        <w:t xml:space="preserve"> febbre e sintomi di infezione respiratoria quali la tosse</w:t>
      </w:r>
      <w:r>
        <w:rPr>
          <w:sz w:val="22"/>
          <w:szCs w:val="22"/>
        </w:rPr>
        <w:t xml:space="preserve">; </w:t>
      </w:r>
      <w:r w:rsidRPr="0090177F">
        <w:rPr>
          <w:sz w:val="22"/>
          <w:szCs w:val="22"/>
        </w:rPr>
        <w:t>l’azienda procede immediatamente ad avvertire le autorità sanitarie competenti</w:t>
      </w:r>
    </w:p>
    <w:p w14:paraId="58C8CD8A" w14:textId="77777777" w:rsidR="00716CCA" w:rsidRDefault="00716CCA" w:rsidP="00716CCA">
      <w:pPr>
        <w:pStyle w:val="Default"/>
        <w:jc w:val="both"/>
        <w:rPr>
          <w:sz w:val="22"/>
          <w:szCs w:val="22"/>
        </w:rPr>
      </w:pPr>
    </w:p>
    <w:p w14:paraId="5CB350DB" w14:textId="3A7A64AB" w:rsidR="00716CCA" w:rsidRDefault="00716CCA" w:rsidP="007367AC">
      <w:pPr>
        <w:pStyle w:val="Defaul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In merito alle </w:t>
      </w:r>
      <w:r w:rsidRPr="007C13CE">
        <w:rPr>
          <w:sz w:val="22"/>
          <w:szCs w:val="22"/>
          <w:u w:val="single"/>
        </w:rPr>
        <w:t>procedure di ingresso in azienda</w:t>
      </w:r>
      <w:r>
        <w:rPr>
          <w:sz w:val="22"/>
          <w:szCs w:val="22"/>
        </w:rPr>
        <w:t xml:space="preserve"> è stato stabilito che</w:t>
      </w:r>
      <w:r w:rsidR="007367AC">
        <w:rPr>
          <w:sz w:val="22"/>
          <w:szCs w:val="22"/>
        </w:rPr>
        <w:t xml:space="preserve"> potrà essere misurata la febbre a campione.</w:t>
      </w:r>
      <w:r w:rsidRPr="00FC27F9">
        <w:rPr>
          <w:color w:val="FF0000"/>
          <w:sz w:val="22"/>
          <w:szCs w:val="22"/>
        </w:rPr>
        <w:t xml:space="preserve"> </w:t>
      </w:r>
    </w:p>
    <w:p w14:paraId="6631BDB8" w14:textId="0474B935" w:rsidR="00716CCA" w:rsidRPr="007367AC" w:rsidRDefault="00716CCA" w:rsidP="00716CCA">
      <w:pPr>
        <w:pStyle w:val="Default"/>
        <w:jc w:val="both"/>
        <w:rPr>
          <w:color w:val="auto"/>
          <w:sz w:val="22"/>
          <w:szCs w:val="22"/>
        </w:rPr>
      </w:pPr>
      <w:r w:rsidRPr="007367AC">
        <w:rPr>
          <w:color w:val="auto"/>
          <w:sz w:val="22"/>
          <w:szCs w:val="22"/>
        </w:rPr>
        <w:t>Sono predisposti percorsi di ingresso e uscita dall’azienda</w:t>
      </w:r>
    </w:p>
    <w:p w14:paraId="1D4825B8" w14:textId="77777777" w:rsidR="00716CCA" w:rsidRDefault="00716CCA" w:rsidP="00716CCA">
      <w:pPr>
        <w:pStyle w:val="Default"/>
        <w:jc w:val="both"/>
        <w:rPr>
          <w:sz w:val="22"/>
          <w:szCs w:val="22"/>
        </w:rPr>
      </w:pPr>
    </w:p>
    <w:p w14:paraId="52DD4AE1" w14:textId="414C01EE" w:rsidR="00716CCA" w:rsidRPr="00D25B9A" w:rsidRDefault="00716CCA" w:rsidP="00716CCA">
      <w:pPr>
        <w:pStyle w:val="Default"/>
        <w:jc w:val="both"/>
        <w:rPr>
          <w:color w:val="FF0000"/>
          <w:sz w:val="22"/>
          <w:szCs w:val="22"/>
        </w:rPr>
      </w:pPr>
      <w:r w:rsidRPr="007367AC">
        <w:rPr>
          <w:color w:val="auto"/>
          <w:sz w:val="22"/>
          <w:szCs w:val="22"/>
        </w:rPr>
        <w:t xml:space="preserve">In merito alle </w:t>
      </w:r>
      <w:r w:rsidRPr="007367AC">
        <w:rPr>
          <w:color w:val="auto"/>
          <w:sz w:val="22"/>
          <w:szCs w:val="22"/>
          <w:u w:val="single"/>
        </w:rPr>
        <w:t xml:space="preserve">procedure di ingresso in azienda dei fornitori </w:t>
      </w:r>
      <w:r w:rsidRPr="007367AC">
        <w:rPr>
          <w:color w:val="auto"/>
          <w:sz w:val="22"/>
          <w:szCs w:val="22"/>
        </w:rPr>
        <w:t xml:space="preserve"> è stato stabilito che </w:t>
      </w:r>
      <w:r w:rsidR="007367AC" w:rsidRPr="007367AC">
        <w:rPr>
          <w:color w:val="auto"/>
          <w:sz w:val="22"/>
          <w:szCs w:val="22"/>
        </w:rPr>
        <w:t>i</w:t>
      </w:r>
      <w:r w:rsidRPr="007367AC">
        <w:rPr>
          <w:color w:val="auto"/>
          <w:sz w:val="22"/>
          <w:szCs w:val="22"/>
        </w:rPr>
        <w:t xml:space="preserve"> fornitori non possono entrare all’interno dell’azienda… tutti possono solo accedere a</w:t>
      </w:r>
      <w:r w:rsidR="007367AC" w:rsidRPr="007367AC">
        <w:rPr>
          <w:color w:val="auto"/>
          <w:sz w:val="22"/>
          <w:szCs w:val="22"/>
        </w:rPr>
        <w:t>lla reception, r</w:t>
      </w:r>
      <w:r w:rsidRPr="007367AC">
        <w:rPr>
          <w:color w:val="auto"/>
          <w:sz w:val="22"/>
          <w:szCs w:val="22"/>
        </w:rPr>
        <w:t>ispettando sempre la procedura di ingresso in azienda</w:t>
      </w:r>
      <w:r w:rsidR="007367AC">
        <w:rPr>
          <w:color w:val="FF0000"/>
          <w:sz w:val="22"/>
          <w:szCs w:val="22"/>
        </w:rPr>
        <w:t xml:space="preserve">. </w:t>
      </w:r>
    </w:p>
    <w:p w14:paraId="0E8E6B7D" w14:textId="77777777" w:rsidR="00716CCA" w:rsidRPr="00ED37E0" w:rsidRDefault="00716CCA" w:rsidP="00716CCA">
      <w:pPr>
        <w:pStyle w:val="Default"/>
        <w:jc w:val="both"/>
        <w:rPr>
          <w:sz w:val="22"/>
          <w:szCs w:val="22"/>
        </w:rPr>
      </w:pPr>
    </w:p>
    <w:p w14:paraId="08BE5469" w14:textId="77777777" w:rsidR="00716CCA" w:rsidRPr="005914A4" w:rsidRDefault="00716CCA" w:rsidP="00716CCA">
      <w:pPr>
        <w:pStyle w:val="Default"/>
        <w:jc w:val="both"/>
        <w:rPr>
          <w:color w:val="auto"/>
          <w:sz w:val="22"/>
          <w:szCs w:val="22"/>
        </w:rPr>
      </w:pPr>
      <w:r w:rsidRPr="005914A4">
        <w:rPr>
          <w:color w:val="auto"/>
          <w:sz w:val="22"/>
          <w:szCs w:val="22"/>
        </w:rPr>
        <w:t>Riguardo alla</w:t>
      </w:r>
      <w:r w:rsidRPr="005914A4">
        <w:rPr>
          <w:color w:val="auto"/>
          <w:sz w:val="22"/>
          <w:szCs w:val="22"/>
          <w:u w:val="single"/>
        </w:rPr>
        <w:t xml:space="preserve"> pulizia dei locali e delle attrezzature </w:t>
      </w:r>
      <w:r w:rsidRPr="005914A4">
        <w:rPr>
          <w:color w:val="auto"/>
          <w:sz w:val="22"/>
          <w:szCs w:val="22"/>
        </w:rPr>
        <w:t>:</w:t>
      </w:r>
    </w:p>
    <w:p w14:paraId="08B8E3E4" w14:textId="357F21EF" w:rsidR="00716CCA" w:rsidRPr="00CB4612" w:rsidRDefault="00716CCA" w:rsidP="005914A4">
      <w:pPr>
        <w:pStyle w:val="Default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5914A4">
        <w:rPr>
          <w:color w:val="auto"/>
          <w:sz w:val="22"/>
          <w:szCs w:val="22"/>
        </w:rPr>
        <w:t xml:space="preserve">l’azienda assicura la pulizia giornaliera e la sanificazione periodica dei locali, degli ambienti, delle postazioni di lavoro e delle aree comuni e di svago, nonché la pulizia a fine turno e la sanificazione periodica di tastiere, schermi </w:t>
      </w:r>
      <w:r w:rsidRPr="00544D3D">
        <w:rPr>
          <w:sz w:val="22"/>
          <w:szCs w:val="22"/>
        </w:rPr>
        <w:t xml:space="preserve">touch, mouse con adeguati detergenti, </w:t>
      </w:r>
      <w:r w:rsidRPr="007367AC">
        <w:rPr>
          <w:color w:val="auto"/>
          <w:sz w:val="22"/>
          <w:szCs w:val="22"/>
        </w:rPr>
        <w:t>sia negli uffici, sia nei reparti produttivi. (</w:t>
      </w:r>
      <w:proofErr w:type="spellStart"/>
      <w:r w:rsidRPr="007367AC">
        <w:rPr>
          <w:color w:val="auto"/>
          <w:sz w:val="22"/>
          <w:szCs w:val="22"/>
        </w:rPr>
        <w:t>n.b.</w:t>
      </w:r>
      <w:proofErr w:type="spellEnd"/>
      <w:r w:rsidRPr="007367AC">
        <w:rPr>
          <w:color w:val="auto"/>
          <w:sz w:val="22"/>
          <w:szCs w:val="22"/>
        </w:rPr>
        <w:t xml:space="preserve"> la pulizia giornaliera della postazione di lavoro ad uso esclusivo e della relativa attrezzatura è demandata al lavoratore stesso, cui l’azienda fornisce idonei prodotti e DPI)</w:t>
      </w:r>
    </w:p>
    <w:p w14:paraId="380B4798" w14:textId="77777777" w:rsidR="00716CCA" w:rsidRDefault="00716CCA" w:rsidP="00716CCA">
      <w:pPr>
        <w:pStyle w:val="Default"/>
        <w:jc w:val="both"/>
        <w:rPr>
          <w:sz w:val="22"/>
          <w:szCs w:val="22"/>
        </w:rPr>
      </w:pPr>
    </w:p>
    <w:p w14:paraId="0B916B21" w14:textId="34DF2520" w:rsidR="00716CCA" w:rsidRPr="007367AC" w:rsidRDefault="00716CCA" w:rsidP="00716CCA">
      <w:pPr>
        <w:pStyle w:val="Default"/>
        <w:jc w:val="both"/>
        <w:rPr>
          <w:sz w:val="22"/>
          <w:szCs w:val="22"/>
        </w:rPr>
      </w:pPr>
      <w:r w:rsidRPr="007367AC">
        <w:rPr>
          <w:color w:val="auto"/>
          <w:sz w:val="22"/>
          <w:szCs w:val="22"/>
        </w:rPr>
        <w:t>Riguardo all’</w:t>
      </w:r>
      <w:r w:rsidRPr="007367AC">
        <w:rPr>
          <w:color w:val="auto"/>
          <w:sz w:val="22"/>
          <w:szCs w:val="22"/>
          <w:u w:val="single"/>
        </w:rPr>
        <w:t>uso di dispositivi individuali</w:t>
      </w:r>
      <w:r w:rsidRPr="007367AC">
        <w:rPr>
          <w:color w:val="auto"/>
          <w:sz w:val="22"/>
          <w:szCs w:val="22"/>
        </w:rPr>
        <w:t>, fermo restando quanto già previsto nel DVR, è stato stabilito che</w:t>
      </w:r>
      <w:r w:rsidR="007367AC" w:rsidRPr="007367AC">
        <w:rPr>
          <w:color w:val="auto"/>
          <w:sz w:val="22"/>
          <w:szCs w:val="22"/>
        </w:rPr>
        <w:t xml:space="preserve"> </w:t>
      </w:r>
      <w:r w:rsidRPr="007367AC">
        <w:rPr>
          <w:color w:val="auto"/>
          <w:sz w:val="22"/>
          <w:szCs w:val="22"/>
        </w:rPr>
        <w:t xml:space="preserve">è obbligatorio l’uso della mascherina </w:t>
      </w:r>
      <w:r w:rsidR="007367AC" w:rsidRPr="007367AC">
        <w:rPr>
          <w:color w:val="auto"/>
          <w:sz w:val="22"/>
          <w:szCs w:val="22"/>
        </w:rPr>
        <w:t>qualora non sia garantito la distanza di un metro.</w:t>
      </w:r>
      <w:r w:rsidR="007367AC" w:rsidRPr="007367AC">
        <w:rPr>
          <w:sz w:val="22"/>
          <w:szCs w:val="22"/>
        </w:rPr>
        <w:t xml:space="preserve"> </w:t>
      </w:r>
    </w:p>
    <w:p w14:paraId="64C78104" w14:textId="77777777" w:rsidR="00716CCA" w:rsidRDefault="00716CCA" w:rsidP="00716CCA">
      <w:pPr>
        <w:pStyle w:val="Default"/>
        <w:jc w:val="both"/>
        <w:rPr>
          <w:sz w:val="22"/>
          <w:szCs w:val="22"/>
        </w:rPr>
      </w:pPr>
    </w:p>
    <w:p w14:paraId="1A696257" w14:textId="072EF958" w:rsidR="00716CCA" w:rsidRDefault="00716CCA" w:rsidP="00716CCA">
      <w:pPr>
        <w:pStyle w:val="Defaul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Riguardo alla f</w:t>
      </w:r>
      <w:r w:rsidRPr="007367AC">
        <w:rPr>
          <w:color w:val="auto"/>
          <w:sz w:val="22"/>
          <w:szCs w:val="22"/>
        </w:rPr>
        <w:t>ruizione degli spazi comuni, aree break, sale ristoro</w:t>
      </w:r>
      <w:r w:rsidR="007367AC" w:rsidRPr="007367AC">
        <w:rPr>
          <w:color w:val="auto"/>
          <w:sz w:val="22"/>
          <w:szCs w:val="22"/>
        </w:rPr>
        <w:t>, è</w:t>
      </w:r>
      <w:r w:rsidRPr="007367AC">
        <w:rPr>
          <w:color w:val="auto"/>
          <w:sz w:val="22"/>
          <w:szCs w:val="22"/>
        </w:rPr>
        <w:t xml:space="preserve"> stato stabilito che</w:t>
      </w:r>
      <w:r w:rsidR="007367AC" w:rsidRPr="007367AC">
        <w:rPr>
          <w:color w:val="auto"/>
          <w:sz w:val="22"/>
          <w:szCs w:val="22"/>
        </w:rPr>
        <w:t xml:space="preserve"> </w:t>
      </w:r>
      <w:r w:rsidRPr="007367AC">
        <w:rPr>
          <w:color w:val="auto"/>
          <w:sz w:val="22"/>
          <w:szCs w:val="22"/>
        </w:rPr>
        <w:t xml:space="preserve"> l’ingresso è consentito uno alla volta</w:t>
      </w:r>
      <w:r w:rsidR="007367AC">
        <w:rPr>
          <w:color w:val="auto"/>
          <w:sz w:val="22"/>
          <w:szCs w:val="22"/>
        </w:rPr>
        <w:t xml:space="preserve"> con l’utilizzo di guanti e l’obbligo di pulizia successiva all’utilizzo dello spazio comune</w:t>
      </w:r>
      <w:r w:rsidR="007367AC" w:rsidRPr="007367AC">
        <w:rPr>
          <w:color w:val="auto"/>
          <w:sz w:val="22"/>
          <w:szCs w:val="22"/>
        </w:rPr>
        <w:t xml:space="preserve">. </w:t>
      </w:r>
    </w:p>
    <w:p w14:paraId="57EE6099" w14:textId="77777777" w:rsidR="00716CCA" w:rsidRDefault="00716CCA" w:rsidP="00716CCA">
      <w:pPr>
        <w:pStyle w:val="Default"/>
        <w:jc w:val="both"/>
        <w:rPr>
          <w:color w:val="FF0000"/>
          <w:sz w:val="22"/>
          <w:szCs w:val="22"/>
        </w:rPr>
      </w:pPr>
    </w:p>
    <w:p w14:paraId="6EFCA1E0" w14:textId="77777777" w:rsidR="00716CCA" w:rsidRPr="005F47C5" w:rsidRDefault="00716CCA" w:rsidP="00716C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ciò che concerne </w:t>
      </w:r>
      <w:r w:rsidRPr="00E4104A">
        <w:rPr>
          <w:sz w:val="22"/>
          <w:szCs w:val="22"/>
          <w:u w:val="single"/>
        </w:rPr>
        <w:t>spostamenti</w:t>
      </w:r>
      <w:r>
        <w:rPr>
          <w:sz w:val="22"/>
          <w:szCs w:val="22"/>
          <w:u w:val="single"/>
        </w:rPr>
        <w:t xml:space="preserve"> interni all’azienda</w:t>
      </w:r>
      <w:r w:rsidRPr="00E4104A">
        <w:rPr>
          <w:sz w:val="22"/>
          <w:szCs w:val="22"/>
          <w:u w:val="single"/>
        </w:rPr>
        <w:t>, riunioni e formazione</w:t>
      </w:r>
      <w:r>
        <w:rPr>
          <w:sz w:val="22"/>
          <w:szCs w:val="22"/>
        </w:rPr>
        <w:t>:</w:t>
      </w:r>
    </w:p>
    <w:p w14:paraId="6CDAF579" w14:textId="77777777" w:rsidR="00716CCA" w:rsidRDefault="00716CCA" w:rsidP="00716CCA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0177F">
        <w:rPr>
          <w:sz w:val="22"/>
          <w:szCs w:val="22"/>
        </w:rPr>
        <w:t xml:space="preserve">Gli spostamenti all’interno del sito aziendale devono essere limitati al minimo indispensabile e nel rispetto delle indicazioni aziendali </w:t>
      </w:r>
    </w:p>
    <w:p w14:paraId="270820C3" w14:textId="52D8DB44" w:rsidR="00716CCA" w:rsidRPr="007367AC" w:rsidRDefault="00716CCA" w:rsidP="00716CCA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2"/>
          <w:szCs w:val="22"/>
        </w:rPr>
      </w:pPr>
      <w:r w:rsidRPr="007367AC">
        <w:rPr>
          <w:color w:val="auto"/>
          <w:sz w:val="22"/>
          <w:szCs w:val="22"/>
        </w:rPr>
        <w:t xml:space="preserve">non sono consentite le riunioni in presenza …. Sono consentite riunioni </w:t>
      </w:r>
      <w:r w:rsidR="007367AC" w:rsidRPr="007367AC">
        <w:rPr>
          <w:color w:val="auto"/>
          <w:sz w:val="22"/>
          <w:szCs w:val="22"/>
        </w:rPr>
        <w:t xml:space="preserve"> strettamente </w:t>
      </w:r>
      <w:r w:rsidRPr="007367AC">
        <w:rPr>
          <w:color w:val="auto"/>
          <w:sz w:val="22"/>
          <w:szCs w:val="22"/>
        </w:rPr>
        <w:t>necessarie con i seguenti requisiti (distanziamento</w:t>
      </w:r>
      <w:r w:rsidR="007367AC" w:rsidRPr="007367AC">
        <w:rPr>
          <w:color w:val="auto"/>
          <w:sz w:val="22"/>
          <w:szCs w:val="22"/>
        </w:rPr>
        <w:t xml:space="preserve"> e m</w:t>
      </w:r>
      <w:r w:rsidRPr="007367AC">
        <w:rPr>
          <w:color w:val="auto"/>
          <w:sz w:val="22"/>
          <w:szCs w:val="22"/>
        </w:rPr>
        <w:t>ascherin</w:t>
      </w:r>
      <w:r w:rsidR="005914A4">
        <w:rPr>
          <w:color w:val="auto"/>
          <w:sz w:val="22"/>
          <w:szCs w:val="22"/>
        </w:rPr>
        <w:t>e</w:t>
      </w:r>
      <w:r w:rsidRPr="007367AC">
        <w:rPr>
          <w:color w:val="auto"/>
          <w:sz w:val="22"/>
          <w:szCs w:val="22"/>
        </w:rPr>
        <w:t xml:space="preserve">) </w:t>
      </w:r>
    </w:p>
    <w:p w14:paraId="7DDDB1C7" w14:textId="77777777" w:rsidR="00716CCA" w:rsidRPr="007367AC" w:rsidRDefault="00716CCA" w:rsidP="00716CCA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2"/>
          <w:szCs w:val="22"/>
        </w:rPr>
      </w:pPr>
      <w:r w:rsidRPr="007367AC">
        <w:rPr>
          <w:color w:val="auto"/>
          <w:sz w:val="22"/>
          <w:szCs w:val="22"/>
        </w:rPr>
        <w:t xml:space="preserve">sono sospesi e annullati tutti gli eventi interni e ogni attività di formazione in modalità in aula, anche obbligatoria, anche se già organizzati; è comunque possibile, qualora l’organizzazione aziendale lo permetta, effettuare la formazione a distanza, anche per i lavoratori in smart work </w:t>
      </w:r>
    </w:p>
    <w:p w14:paraId="3CFA106F" w14:textId="77777777" w:rsidR="00716CCA" w:rsidRPr="0090177F" w:rsidRDefault="00716CCA" w:rsidP="00716CCA">
      <w:pPr>
        <w:pStyle w:val="Default"/>
        <w:numPr>
          <w:ilvl w:val="0"/>
          <w:numId w:val="1"/>
        </w:numPr>
        <w:ind w:left="284" w:hanging="284"/>
        <w:jc w:val="both"/>
      </w:pPr>
      <w:r w:rsidRPr="0090177F">
        <w:rPr>
          <w:sz w:val="22"/>
          <w:szCs w:val="22"/>
        </w:rPr>
        <w:t>Il mancato completamento dell’aggiornamento della formazione professionale e/o abilitante entro i termini previsti per tutti i ruoli/funzioni aziendali in materia di salute e sicurezza nei luoghi di lavoro, dovuto all’emergenza in corso e quindi per causa di forza maggiore, non comporta l’impossibilità a continuare lo svolgimento dello specifico ruolo/funzione (a titolo esemplificativo: l’addetto all’emergenza, sia antincendio, sia primo soccorso, può continuare ad intervenire in caso di necessità; il carrellista può continuare ad operare come carrellista)</w:t>
      </w:r>
    </w:p>
    <w:p w14:paraId="605556F4" w14:textId="77777777" w:rsidR="00716CCA" w:rsidRPr="00B5500F" w:rsidRDefault="00716CCA" w:rsidP="00716CCA">
      <w:p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44F5A64F" w14:textId="77777777" w:rsidR="00716CCA" w:rsidRPr="00B5500F" w:rsidRDefault="00716CCA" w:rsidP="00716CCA">
      <w:pPr>
        <w:spacing w:line="360" w:lineRule="auto"/>
        <w:jc w:val="both"/>
        <w:rPr>
          <w:rFonts w:ascii="Arial" w:hAnsi="Arial" w:cs="Arial"/>
          <w:color w:val="000000"/>
        </w:rPr>
      </w:pPr>
      <w:r w:rsidRPr="00B5500F">
        <w:rPr>
          <w:rFonts w:ascii="Arial" w:hAnsi="Arial" w:cs="Arial"/>
          <w:color w:val="000000"/>
        </w:rPr>
        <w:t xml:space="preserve">Si ricorda che la </w:t>
      </w:r>
      <w:r w:rsidRPr="0090177F">
        <w:rPr>
          <w:rFonts w:ascii="Arial" w:hAnsi="Arial" w:cs="Arial"/>
          <w:color w:val="000000"/>
        </w:rPr>
        <w:t>sorveglianza sanitaria deve proseguire rispettando le misure igieniche contenute nelle indicazioni del Ministero della Salute (cd. decalogo)</w:t>
      </w:r>
      <w:r w:rsidRPr="00B5500F">
        <w:rPr>
          <w:rFonts w:ascii="Arial" w:hAnsi="Arial" w:cs="Arial"/>
          <w:color w:val="000000"/>
        </w:rPr>
        <w:t>, come da indicazione di Medico Competente</w:t>
      </w:r>
    </w:p>
    <w:p w14:paraId="1EF9EC1C" w14:textId="77777777" w:rsidR="00716CCA" w:rsidRPr="00B5500F" w:rsidRDefault="00716CCA" w:rsidP="00716CCA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4E3A59E" w14:textId="77777777" w:rsidR="00716CCA" w:rsidRPr="00B5500F" w:rsidRDefault="00716CCA" w:rsidP="00716CC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informano inoltre i lavoratori che è</w:t>
      </w:r>
      <w:r w:rsidRPr="00C64749">
        <w:rPr>
          <w:rFonts w:ascii="Arial" w:hAnsi="Arial" w:cs="Arial"/>
          <w:color w:val="000000"/>
        </w:rPr>
        <w:t xml:space="preserve"> costituito in azienda un Comitato per l’applicazione e la verifica delle regole del protocollo di regolamentazione con la partecipazione delle </w:t>
      </w:r>
      <w:r>
        <w:rPr>
          <w:rFonts w:ascii="Arial" w:hAnsi="Arial" w:cs="Arial"/>
          <w:color w:val="000000"/>
        </w:rPr>
        <w:t xml:space="preserve">eventuali </w:t>
      </w:r>
      <w:r w:rsidRPr="00C64749">
        <w:rPr>
          <w:rFonts w:ascii="Arial" w:hAnsi="Arial" w:cs="Arial"/>
          <w:color w:val="000000"/>
        </w:rPr>
        <w:t>rappresentanze sindacali aziendali e del RLS</w:t>
      </w:r>
      <w:r>
        <w:rPr>
          <w:rFonts w:ascii="Arial" w:hAnsi="Arial" w:cs="Arial"/>
          <w:color w:val="000000"/>
        </w:rPr>
        <w:t xml:space="preserve"> cui rivolgersi.</w:t>
      </w:r>
    </w:p>
    <w:p w14:paraId="027E89AB" w14:textId="7850DD7D" w:rsidR="00877472" w:rsidRDefault="007367AC">
      <w:pPr>
        <w:rPr>
          <w:rFonts w:ascii="Arial" w:hAnsi="Arial" w:cs="Arial"/>
        </w:rPr>
      </w:pPr>
      <w:r w:rsidRPr="007367AC">
        <w:rPr>
          <w:rFonts w:ascii="Arial" w:hAnsi="Arial" w:cs="Arial"/>
        </w:rPr>
        <w:t xml:space="preserve"> Il datore di lavoro</w:t>
      </w:r>
      <w:r>
        <w:rPr>
          <w:rFonts w:ascii="Arial" w:hAnsi="Arial" w:cs="Arial"/>
        </w:rPr>
        <w:t xml:space="preserve">                                                                                                          Il lavoratore</w:t>
      </w:r>
    </w:p>
    <w:p w14:paraId="6477D8D4" w14:textId="64C63C8B" w:rsidR="007367AC" w:rsidRDefault="007367AC">
      <w:pPr>
        <w:rPr>
          <w:rFonts w:ascii="Arial" w:hAnsi="Arial" w:cs="Arial"/>
        </w:rPr>
      </w:pPr>
    </w:p>
    <w:p w14:paraId="240D802E" w14:textId="34FB3CD4" w:rsidR="007367AC" w:rsidRDefault="007367AC">
      <w:pPr>
        <w:rPr>
          <w:rFonts w:ascii="Arial" w:hAnsi="Arial" w:cs="Arial"/>
        </w:rPr>
      </w:pPr>
    </w:p>
    <w:p w14:paraId="25595BDF" w14:textId="0902FC2C" w:rsidR="007367AC" w:rsidRPr="007367AC" w:rsidRDefault="007367AC">
      <w:pPr>
        <w:rPr>
          <w:rFonts w:ascii="Arial" w:hAnsi="Arial" w:cs="Arial"/>
        </w:rPr>
      </w:pPr>
      <w:r>
        <w:rPr>
          <w:rFonts w:ascii="Arial" w:hAnsi="Arial" w:cs="Arial"/>
        </w:rPr>
        <w:t>________________                                                                                               ___________________</w:t>
      </w:r>
    </w:p>
    <w:sectPr w:rsidR="007367AC" w:rsidRPr="007367AC" w:rsidSect="00145C51">
      <w:headerReference w:type="default" r:id="rId7"/>
      <w:pgSz w:w="11906" w:h="16838"/>
      <w:pgMar w:top="709" w:right="566" w:bottom="113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3074" w14:textId="77777777" w:rsidR="00386DC3" w:rsidRDefault="00386DC3" w:rsidP="00716CCA">
      <w:pPr>
        <w:spacing w:after="0" w:line="240" w:lineRule="auto"/>
      </w:pPr>
      <w:r>
        <w:separator/>
      </w:r>
    </w:p>
  </w:endnote>
  <w:endnote w:type="continuationSeparator" w:id="0">
    <w:p w14:paraId="2A5F6863" w14:textId="77777777" w:rsidR="00386DC3" w:rsidRDefault="00386DC3" w:rsidP="0071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870C7" w14:textId="77777777" w:rsidR="00386DC3" w:rsidRDefault="00386DC3" w:rsidP="00716CCA">
      <w:pPr>
        <w:spacing w:after="0" w:line="240" w:lineRule="auto"/>
      </w:pPr>
      <w:r>
        <w:separator/>
      </w:r>
    </w:p>
  </w:footnote>
  <w:footnote w:type="continuationSeparator" w:id="0">
    <w:p w14:paraId="2B5A983D" w14:textId="77777777" w:rsidR="00386DC3" w:rsidRDefault="00386DC3" w:rsidP="0071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71BB2" w14:textId="2CC408B9" w:rsidR="00716CCA" w:rsidRDefault="00716CCA">
    <w:pPr>
      <w:pStyle w:val="Intestazione"/>
    </w:pPr>
  </w:p>
  <w:tbl>
    <w:tblPr>
      <w:tblW w:w="10996" w:type="dxa"/>
      <w:tblInd w:w="-459" w:type="dxa"/>
      <w:tblLayout w:type="fixed"/>
      <w:tblLook w:val="04A0" w:firstRow="1" w:lastRow="0" w:firstColumn="1" w:lastColumn="0" w:noHBand="0" w:noVBand="1"/>
    </w:tblPr>
    <w:tblGrid>
      <w:gridCol w:w="4678"/>
      <w:gridCol w:w="6318"/>
    </w:tblGrid>
    <w:tr w:rsidR="00716CCA" w:rsidRPr="006935E3" w14:paraId="76BBEC8D" w14:textId="77777777" w:rsidTr="00F24D31">
      <w:tc>
        <w:tcPr>
          <w:tcW w:w="4678" w:type="dxa"/>
        </w:tcPr>
        <w:p w14:paraId="0DAFE3F0" w14:textId="77777777" w:rsidR="00716CCA" w:rsidRPr="006935E3" w:rsidRDefault="00716CCA" w:rsidP="00716CCA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F6C6F9A" wp14:editId="5E0261AD">
                <wp:extent cx="2305050" cy="895350"/>
                <wp:effectExtent l="0" t="0" r="0" b="0"/>
                <wp:docPr id="1" name="Immagine 1" descr="logo Studio 81 ADR  3 apr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tudio 81 ADR  3 apr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2FC82B1B" w14:textId="77777777" w:rsidR="00716CCA" w:rsidRDefault="00716CCA" w:rsidP="00716CCA">
          <w:pPr>
            <w:pStyle w:val="Intestazione"/>
            <w:ind w:left="161"/>
            <w:jc w:val="center"/>
            <w:rPr>
              <w:rFonts w:ascii="Tahoma" w:hAnsi="Tahoma" w:cs="Tahoma"/>
              <w:noProof/>
              <w:sz w:val="20"/>
              <w:szCs w:val="20"/>
              <w:lang w:eastAsia="it-IT"/>
            </w:rPr>
          </w:pPr>
        </w:p>
        <w:p w14:paraId="2D2A7823" w14:textId="77777777" w:rsidR="00716CCA" w:rsidRPr="006935E3" w:rsidRDefault="00716CCA" w:rsidP="00716CCA">
          <w:pPr>
            <w:pStyle w:val="Intestazione"/>
            <w:ind w:left="161"/>
            <w:jc w:val="center"/>
            <w:rPr>
              <w:rFonts w:ascii="Tahoma" w:hAnsi="Tahoma" w:cs="Tahoma"/>
              <w:noProof/>
              <w:sz w:val="20"/>
              <w:szCs w:val="20"/>
              <w:lang w:eastAsia="it-IT"/>
            </w:rPr>
          </w:pPr>
          <w:r w:rsidRPr="006935E3">
            <w:rPr>
              <w:rFonts w:ascii="Tahoma" w:hAnsi="Tahoma" w:cs="Tahoma"/>
              <w:noProof/>
              <w:sz w:val="20"/>
              <w:szCs w:val="20"/>
              <w:lang w:eastAsia="it-IT"/>
            </w:rPr>
            <w:t>Dr.Stefano Manassero</w:t>
          </w:r>
        </w:p>
        <w:p w14:paraId="514F9B93" w14:textId="77777777" w:rsidR="00716CCA" w:rsidRPr="006935E3" w:rsidRDefault="00716CCA" w:rsidP="00716CCA">
          <w:pPr>
            <w:pStyle w:val="Intestazione"/>
            <w:ind w:left="161"/>
            <w:jc w:val="center"/>
            <w:rPr>
              <w:rFonts w:ascii="Tahoma" w:hAnsi="Tahoma" w:cs="Tahoma"/>
              <w:noProof/>
              <w:sz w:val="20"/>
              <w:szCs w:val="20"/>
              <w:lang w:eastAsia="it-IT"/>
            </w:rPr>
          </w:pPr>
        </w:p>
        <w:p w14:paraId="76102D77" w14:textId="77777777" w:rsidR="00716CCA" w:rsidRPr="006935E3" w:rsidRDefault="00716CCA" w:rsidP="00716CCA">
          <w:pPr>
            <w:pStyle w:val="Paragrafoelenco"/>
            <w:numPr>
              <w:ilvl w:val="0"/>
              <w:numId w:val="2"/>
            </w:numPr>
            <w:spacing w:after="0" w:line="240" w:lineRule="auto"/>
            <w:ind w:left="161" w:hanging="47"/>
            <w:rPr>
              <w:rFonts w:ascii="Tahoma" w:hAnsi="Tahoma" w:cs="Tahoma"/>
              <w:sz w:val="20"/>
              <w:szCs w:val="20"/>
            </w:rPr>
          </w:pPr>
          <w:r w:rsidRPr="006935E3">
            <w:rPr>
              <w:rFonts w:ascii="Tahoma" w:hAnsi="Tahoma" w:cs="Tahoma"/>
              <w:noProof/>
              <w:sz w:val="20"/>
              <w:szCs w:val="20"/>
              <w:lang w:eastAsia="it-IT"/>
            </w:rPr>
            <w:t>Sicurezza sui luoghi di  lavo</w:t>
          </w:r>
          <w:r>
            <w:rPr>
              <w:rFonts w:ascii="Tahoma" w:hAnsi="Tahoma" w:cs="Tahoma"/>
              <w:noProof/>
              <w:sz w:val="20"/>
              <w:szCs w:val="20"/>
              <w:lang w:eastAsia="it-IT"/>
            </w:rPr>
            <w:t>ro</w:t>
          </w:r>
        </w:p>
        <w:p w14:paraId="65AD30FA" w14:textId="77777777" w:rsidR="00716CCA" w:rsidRPr="006935E3" w:rsidRDefault="00716CCA" w:rsidP="00716CCA">
          <w:pPr>
            <w:numPr>
              <w:ilvl w:val="0"/>
              <w:numId w:val="2"/>
            </w:numPr>
            <w:spacing w:after="0" w:line="240" w:lineRule="auto"/>
            <w:ind w:left="161" w:hanging="47"/>
            <w:rPr>
              <w:rFonts w:ascii="Tahoma" w:hAnsi="Tahoma" w:cs="Tahoma"/>
              <w:noProof/>
              <w:sz w:val="20"/>
              <w:szCs w:val="20"/>
              <w:lang w:eastAsia="it-IT"/>
            </w:rPr>
          </w:pPr>
          <w:r w:rsidRPr="006935E3">
            <w:rPr>
              <w:rFonts w:ascii="Tahoma" w:hAnsi="Tahoma" w:cs="Tahoma"/>
              <w:noProof/>
              <w:sz w:val="20"/>
              <w:szCs w:val="20"/>
              <w:lang w:eastAsia="it-IT"/>
            </w:rPr>
            <w:t>Consulente ADR – trasporto merci pericolose</w:t>
          </w:r>
        </w:p>
        <w:p w14:paraId="403CE5AD" w14:textId="77777777" w:rsidR="00716CCA" w:rsidRPr="006935E3" w:rsidRDefault="00716CCA" w:rsidP="00716CCA">
          <w:pPr>
            <w:numPr>
              <w:ilvl w:val="0"/>
              <w:numId w:val="2"/>
            </w:numPr>
            <w:spacing w:after="0" w:line="240" w:lineRule="auto"/>
            <w:ind w:left="161" w:hanging="47"/>
            <w:rPr>
              <w:rFonts w:ascii="Tahoma" w:hAnsi="Tahoma" w:cs="Tahoma"/>
              <w:noProof/>
              <w:sz w:val="20"/>
              <w:szCs w:val="20"/>
              <w:lang w:eastAsia="it-IT"/>
            </w:rPr>
          </w:pPr>
          <w:r w:rsidRPr="006935E3">
            <w:rPr>
              <w:rFonts w:ascii="Tahoma" w:hAnsi="Tahoma" w:cs="Tahoma"/>
              <w:noProof/>
              <w:sz w:val="20"/>
              <w:szCs w:val="20"/>
              <w:lang w:eastAsia="it-IT"/>
            </w:rPr>
            <w:t>Formazione</w:t>
          </w:r>
        </w:p>
        <w:p w14:paraId="7B43E52D" w14:textId="77777777" w:rsidR="00716CCA" w:rsidRPr="006935E3" w:rsidRDefault="00716CCA" w:rsidP="00716CCA">
          <w:pPr>
            <w:pStyle w:val="Intestazione"/>
            <w:jc w:val="center"/>
          </w:pPr>
        </w:p>
      </w:tc>
    </w:tr>
    <w:tr w:rsidR="00716CCA" w:rsidRPr="006935E3" w14:paraId="024D3979" w14:textId="77777777" w:rsidTr="00F24D31">
      <w:tc>
        <w:tcPr>
          <w:tcW w:w="4678" w:type="dxa"/>
        </w:tcPr>
        <w:p w14:paraId="226ECB25" w14:textId="77777777" w:rsidR="00716CCA" w:rsidRPr="006935E3" w:rsidRDefault="00716CCA" w:rsidP="00716CCA">
          <w:pPr>
            <w:pStyle w:val="Intestazione"/>
            <w:jc w:val="center"/>
            <w:rPr>
              <w:noProof/>
              <w:lang w:eastAsia="it-IT"/>
            </w:rPr>
          </w:pPr>
        </w:p>
        <w:p w14:paraId="0F740FE7" w14:textId="77777777" w:rsidR="00716CCA" w:rsidRPr="006935E3" w:rsidRDefault="00716CCA" w:rsidP="00716CCA">
          <w:pPr>
            <w:pStyle w:val="Intestazione"/>
            <w:jc w:val="center"/>
            <w:rPr>
              <w:noProof/>
              <w:lang w:eastAsia="it-IT"/>
            </w:rPr>
          </w:pPr>
          <w:hyperlink r:id="rId2" w:history="1">
            <w:r w:rsidRPr="006935E3">
              <w:rPr>
                <w:rStyle w:val="Collegamentoipertestuale"/>
                <w:noProof/>
                <w:lang w:eastAsia="it-IT"/>
              </w:rPr>
              <w:t>www.studio81-adr.it</w:t>
            </w:r>
          </w:hyperlink>
        </w:p>
        <w:p w14:paraId="7292D301" w14:textId="77777777" w:rsidR="00716CCA" w:rsidRPr="006935E3" w:rsidRDefault="00716CCA" w:rsidP="00716CCA">
          <w:pPr>
            <w:pStyle w:val="Intestazione"/>
            <w:jc w:val="center"/>
            <w:rPr>
              <w:noProof/>
              <w:lang w:eastAsia="it-IT"/>
            </w:rPr>
          </w:pPr>
          <w:hyperlink r:id="rId3" w:history="1">
            <w:r w:rsidRPr="006935E3">
              <w:rPr>
                <w:rStyle w:val="Collegamentoipertestuale"/>
                <w:noProof/>
                <w:lang w:eastAsia="it-IT"/>
              </w:rPr>
              <w:t>info@studio81-adr.it</w:t>
            </w:r>
          </w:hyperlink>
        </w:p>
      </w:tc>
      <w:tc>
        <w:tcPr>
          <w:tcW w:w="6318" w:type="dxa"/>
        </w:tcPr>
        <w:p w14:paraId="05B5AF26" w14:textId="77777777" w:rsidR="00716CCA" w:rsidRPr="006935E3" w:rsidRDefault="00716CCA" w:rsidP="00716CCA">
          <w:pPr>
            <w:pStyle w:val="Intestazione"/>
            <w:ind w:left="161"/>
            <w:jc w:val="center"/>
          </w:pPr>
        </w:p>
        <w:p w14:paraId="260CF9EE" w14:textId="77777777" w:rsidR="00716CCA" w:rsidRDefault="00716CCA" w:rsidP="00716CCA">
          <w:pPr>
            <w:pStyle w:val="Intestazione"/>
            <w:jc w:val="center"/>
            <w:rPr>
              <w:rFonts w:ascii="Tahoma" w:hAnsi="Tahoma" w:cs="Tahoma"/>
              <w:i/>
              <w:noProof/>
              <w:sz w:val="20"/>
              <w:szCs w:val="20"/>
              <w:lang w:val="en-US" w:eastAsia="it-IT"/>
            </w:rPr>
          </w:pPr>
          <w:r w:rsidRPr="006935E3">
            <w:rPr>
              <w:rFonts w:ascii="Tahoma" w:hAnsi="Tahoma" w:cs="Tahoma"/>
              <w:i/>
              <w:noProof/>
              <w:sz w:val="20"/>
              <w:szCs w:val="20"/>
              <w:lang w:val="en-US" w:eastAsia="it-IT"/>
            </w:rPr>
            <w:t>Tel. 339 4516419</w:t>
          </w:r>
        </w:p>
        <w:p w14:paraId="5ADCF0FB" w14:textId="77777777" w:rsidR="00716CCA" w:rsidRPr="006935E3" w:rsidRDefault="00716CCA" w:rsidP="00716CCA">
          <w:pPr>
            <w:pStyle w:val="Intestazione"/>
            <w:jc w:val="center"/>
            <w:rPr>
              <w:rFonts w:ascii="Tahoma" w:hAnsi="Tahoma" w:cs="Tahoma"/>
              <w:i/>
              <w:noProof/>
              <w:sz w:val="20"/>
              <w:szCs w:val="20"/>
              <w:lang w:val="en-US" w:eastAsia="it-IT"/>
            </w:rPr>
          </w:pPr>
        </w:p>
        <w:p w14:paraId="6915BEFF" w14:textId="77777777" w:rsidR="00716CCA" w:rsidRPr="006935E3" w:rsidRDefault="00716CCA" w:rsidP="00716CCA">
          <w:pPr>
            <w:pStyle w:val="Intestazione"/>
            <w:jc w:val="center"/>
            <w:rPr>
              <w:rFonts w:ascii="Tahoma" w:hAnsi="Tahoma" w:cs="Tahoma"/>
              <w:i/>
              <w:noProof/>
              <w:sz w:val="20"/>
              <w:szCs w:val="20"/>
              <w:lang w:val="en-US" w:eastAsia="it-IT"/>
            </w:rPr>
          </w:pPr>
          <w:r w:rsidRPr="006935E3">
            <w:rPr>
              <w:rFonts w:ascii="Tahoma" w:hAnsi="Tahoma" w:cs="Tahoma"/>
              <w:i/>
              <w:noProof/>
              <w:sz w:val="20"/>
              <w:szCs w:val="20"/>
              <w:lang w:val="en-US" w:eastAsia="it-IT"/>
            </w:rPr>
            <w:t>P.I. 03240</w:t>
          </w:r>
          <w:r>
            <w:rPr>
              <w:rFonts w:ascii="Tahoma" w:hAnsi="Tahoma" w:cs="Tahoma"/>
              <w:i/>
              <w:noProof/>
              <w:sz w:val="20"/>
              <w:szCs w:val="20"/>
              <w:lang w:val="en-US" w:eastAsia="it-IT"/>
            </w:rPr>
            <w:t>730048</w:t>
          </w:r>
        </w:p>
      </w:tc>
    </w:tr>
  </w:tbl>
  <w:p w14:paraId="67A27B98" w14:textId="77777777" w:rsidR="00716CCA" w:rsidRPr="006935E3" w:rsidRDefault="00716CCA" w:rsidP="00716CCA">
    <w:pPr>
      <w:pStyle w:val="Intestazione"/>
      <w:rPr>
        <w:lang w:val="en-US"/>
      </w:rPr>
    </w:pPr>
  </w:p>
  <w:p w14:paraId="778F70B4" w14:textId="54E39EE1" w:rsidR="00716CCA" w:rsidRDefault="00716CCA">
    <w:pPr>
      <w:pStyle w:val="Intestazione"/>
    </w:pPr>
  </w:p>
  <w:p w14:paraId="3B52F063" w14:textId="77DCC6DA" w:rsidR="00716CCA" w:rsidRDefault="00716CCA">
    <w:pPr>
      <w:pStyle w:val="Intestazione"/>
    </w:pPr>
  </w:p>
  <w:p w14:paraId="6BC57E92" w14:textId="77777777" w:rsidR="00716CCA" w:rsidRDefault="00716C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24F5"/>
      </v:shape>
    </w:pict>
  </w:numPicBullet>
  <w:abstractNum w:abstractNumId="0" w15:restartNumberingAfterBreak="0">
    <w:nsid w:val="12C13488"/>
    <w:multiLevelType w:val="hybridMultilevel"/>
    <w:tmpl w:val="E2928CBE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773230"/>
    <w:multiLevelType w:val="hybridMultilevel"/>
    <w:tmpl w:val="B840167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13264B"/>
    <w:multiLevelType w:val="hybridMultilevel"/>
    <w:tmpl w:val="999098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547EF0"/>
    <w:multiLevelType w:val="hybridMultilevel"/>
    <w:tmpl w:val="2090A4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9F612B"/>
    <w:multiLevelType w:val="hybridMultilevel"/>
    <w:tmpl w:val="0B9CC0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FB58ED"/>
    <w:multiLevelType w:val="hybridMultilevel"/>
    <w:tmpl w:val="9D205F7A"/>
    <w:lvl w:ilvl="0" w:tplc="0410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CA"/>
    <w:rsid w:val="00386DC3"/>
    <w:rsid w:val="005914A4"/>
    <w:rsid w:val="00716CCA"/>
    <w:rsid w:val="007367AC"/>
    <w:rsid w:val="008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7D85"/>
  <w15:chartTrackingRefBased/>
  <w15:docId w15:val="{05917FB2-A9CA-41FA-A9F5-3238F1EF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C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6C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16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CCA"/>
  </w:style>
  <w:style w:type="paragraph" w:styleId="Pidipagina">
    <w:name w:val="footer"/>
    <w:basedOn w:val="Normale"/>
    <w:link w:val="PidipaginaCarattere"/>
    <w:uiPriority w:val="99"/>
    <w:unhideWhenUsed/>
    <w:rsid w:val="00716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CCA"/>
  </w:style>
  <w:style w:type="paragraph" w:styleId="Paragrafoelenco">
    <w:name w:val="List Paragraph"/>
    <w:basedOn w:val="Normale"/>
    <w:uiPriority w:val="34"/>
    <w:qFormat/>
    <w:rsid w:val="00716C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71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tudio81-adr.it" TargetMode="External"/><Relationship Id="rId2" Type="http://schemas.openxmlformats.org/officeDocument/2006/relationships/hyperlink" Target="http://www.studio81-adr.it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2020-04-28T04:08:00Z</dcterms:created>
  <dcterms:modified xsi:type="dcterms:W3CDTF">2020-04-28T04:18:00Z</dcterms:modified>
</cp:coreProperties>
</file>